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277B1" w14:textId="77777777" w:rsidR="000656B5" w:rsidRDefault="000656B5"/>
    <w:tbl>
      <w:tblPr>
        <w:tblStyle w:val="a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804"/>
      </w:tblGrid>
      <w:tr w:rsidR="000656B5" w14:paraId="224A73AE" w14:textId="77777777">
        <w:tc>
          <w:tcPr>
            <w:tcW w:w="10206" w:type="dxa"/>
            <w:gridSpan w:val="2"/>
            <w:shd w:val="clear" w:color="auto" w:fill="A6A6A6"/>
            <w:vAlign w:val="bottom"/>
          </w:tcPr>
          <w:p w14:paraId="1E968C62" w14:textId="77777777" w:rsidR="000656B5" w:rsidRDefault="000656B5">
            <w:pPr>
              <w:spacing w:line="192" w:lineRule="auto"/>
              <w:jc w:val="center"/>
              <w:rPr>
                <w:color w:val="000000"/>
              </w:rPr>
            </w:pPr>
          </w:p>
          <w:p w14:paraId="10943F3B" w14:textId="77777777" w:rsidR="000656B5" w:rsidRDefault="007A007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Información General</w:t>
            </w:r>
          </w:p>
        </w:tc>
      </w:tr>
      <w:tr w:rsidR="000656B5" w14:paraId="287E88C4" w14:textId="77777777">
        <w:tc>
          <w:tcPr>
            <w:tcW w:w="3402" w:type="dxa"/>
          </w:tcPr>
          <w:p w14:paraId="1D44AB5C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</w:tc>
        <w:tc>
          <w:tcPr>
            <w:tcW w:w="6804" w:type="dxa"/>
          </w:tcPr>
          <w:p w14:paraId="6E6EB765" w14:textId="5D494055" w:rsidR="000656B5" w:rsidRDefault="000656B5">
            <w:pPr>
              <w:rPr>
                <w:b/>
                <w:color w:val="000000"/>
              </w:rPr>
            </w:pPr>
          </w:p>
        </w:tc>
      </w:tr>
      <w:tr w:rsidR="000656B5" w14:paraId="37F649C9" w14:textId="77777777">
        <w:tc>
          <w:tcPr>
            <w:tcW w:w="3402" w:type="dxa"/>
          </w:tcPr>
          <w:p w14:paraId="19519069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Tipo Auditoria:</w:t>
            </w:r>
          </w:p>
        </w:tc>
        <w:tc>
          <w:tcPr>
            <w:tcW w:w="6804" w:type="dxa"/>
          </w:tcPr>
          <w:p w14:paraId="691DD160" w14:textId="5E35D538" w:rsidR="000656B5" w:rsidRDefault="000656B5">
            <w:pPr>
              <w:rPr>
                <w:b/>
                <w:color w:val="000000"/>
              </w:rPr>
            </w:pPr>
          </w:p>
        </w:tc>
      </w:tr>
      <w:tr w:rsidR="00356244" w14:paraId="3A670E2E" w14:textId="77777777">
        <w:tc>
          <w:tcPr>
            <w:tcW w:w="3402" w:type="dxa"/>
          </w:tcPr>
          <w:p w14:paraId="7C5180A0" w14:textId="7060D61D" w:rsidR="00356244" w:rsidRDefault="00356244">
            <w:pPr>
              <w:rPr>
                <w:color w:val="000000"/>
              </w:rPr>
            </w:pPr>
            <w:r>
              <w:rPr>
                <w:color w:val="000000"/>
              </w:rPr>
              <w:t>Frecuencia</w:t>
            </w:r>
          </w:p>
        </w:tc>
        <w:tc>
          <w:tcPr>
            <w:tcW w:w="6804" w:type="dxa"/>
          </w:tcPr>
          <w:p w14:paraId="5DC06EC9" w14:textId="5241A51A" w:rsidR="00356244" w:rsidRDefault="00356244">
            <w:pPr>
              <w:rPr>
                <w:b/>
                <w:color w:val="000000"/>
              </w:rPr>
            </w:pPr>
          </w:p>
        </w:tc>
      </w:tr>
      <w:tr w:rsidR="000656B5" w14:paraId="37FE1B09" w14:textId="77777777">
        <w:tc>
          <w:tcPr>
            <w:tcW w:w="3402" w:type="dxa"/>
          </w:tcPr>
          <w:p w14:paraId="7E796BCC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Modelo de Gestión:</w:t>
            </w:r>
          </w:p>
        </w:tc>
        <w:tc>
          <w:tcPr>
            <w:tcW w:w="6804" w:type="dxa"/>
          </w:tcPr>
          <w:p w14:paraId="132971C4" w14:textId="3B67B588" w:rsidR="000656B5" w:rsidRDefault="000656B5">
            <w:pPr>
              <w:rPr>
                <w:b/>
                <w:color w:val="000000"/>
              </w:rPr>
            </w:pPr>
          </w:p>
        </w:tc>
      </w:tr>
      <w:tr w:rsidR="000656B5" w14:paraId="6ED25D6D" w14:textId="77777777">
        <w:tc>
          <w:tcPr>
            <w:tcW w:w="3402" w:type="dxa"/>
          </w:tcPr>
          <w:p w14:paraId="2A5FEFE7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Fecha Auditoria:</w:t>
            </w:r>
          </w:p>
        </w:tc>
        <w:tc>
          <w:tcPr>
            <w:tcW w:w="6804" w:type="dxa"/>
          </w:tcPr>
          <w:p w14:paraId="3D833D45" w14:textId="14ABE924" w:rsidR="000656B5" w:rsidRDefault="000656B5">
            <w:pPr>
              <w:rPr>
                <w:b/>
                <w:color w:val="000000"/>
              </w:rPr>
            </w:pPr>
          </w:p>
        </w:tc>
      </w:tr>
      <w:tr w:rsidR="000656B5" w14:paraId="6BC3D688" w14:textId="77777777">
        <w:tc>
          <w:tcPr>
            <w:tcW w:w="3402" w:type="dxa"/>
          </w:tcPr>
          <w:p w14:paraId="175704E1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Auditor del Sistema Gestión de Calidad</w:t>
            </w:r>
          </w:p>
        </w:tc>
        <w:tc>
          <w:tcPr>
            <w:tcW w:w="6804" w:type="dxa"/>
          </w:tcPr>
          <w:p w14:paraId="0062DCF8" w14:textId="221BCF8A" w:rsidR="000656B5" w:rsidRDefault="000656B5">
            <w:pPr>
              <w:rPr>
                <w:b/>
                <w:color w:val="000000"/>
              </w:rPr>
            </w:pPr>
          </w:p>
        </w:tc>
      </w:tr>
      <w:tr w:rsidR="000656B5" w14:paraId="1E8D3593" w14:textId="77777777">
        <w:tc>
          <w:tcPr>
            <w:tcW w:w="3402" w:type="dxa"/>
          </w:tcPr>
          <w:p w14:paraId="530A0157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Objetivos:</w:t>
            </w:r>
          </w:p>
        </w:tc>
        <w:tc>
          <w:tcPr>
            <w:tcW w:w="6804" w:type="dxa"/>
          </w:tcPr>
          <w:p w14:paraId="41E2380D" w14:textId="77777777" w:rsidR="000656B5" w:rsidRDefault="007A0076">
            <w:pPr>
              <w:rPr>
                <w:color w:val="000000"/>
              </w:rPr>
            </w:pPr>
            <w:r>
              <w:rPr>
                <w:b/>
                <w:color w:val="000000"/>
              </w:rPr>
              <w:t>Verificar la conformidad de los procesos involucrados en la fabricación de estrobos y todos los subprocesos asociados</w:t>
            </w:r>
            <w:r>
              <w:rPr>
                <w:color w:val="000000"/>
              </w:rPr>
              <w:t>.</w:t>
            </w:r>
          </w:p>
        </w:tc>
      </w:tr>
      <w:tr w:rsidR="000656B5" w14:paraId="02DA9072" w14:textId="77777777">
        <w:trPr>
          <w:trHeight w:val="85"/>
        </w:trPr>
        <w:tc>
          <w:tcPr>
            <w:tcW w:w="3402" w:type="dxa"/>
          </w:tcPr>
          <w:p w14:paraId="2A4CFCA1" w14:textId="77777777" w:rsidR="000656B5" w:rsidRDefault="007A007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Alcance:</w:t>
            </w:r>
          </w:p>
        </w:tc>
        <w:tc>
          <w:tcPr>
            <w:tcW w:w="6804" w:type="dxa"/>
          </w:tcPr>
          <w:p w14:paraId="6684771D" w14:textId="77777777" w:rsidR="000656B5" w:rsidRDefault="007A00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Todos los documentos y registros asociados al sistema de Gestión de Calidad implementado.</w:t>
            </w:r>
          </w:p>
        </w:tc>
      </w:tr>
    </w:tbl>
    <w:p w14:paraId="15E41106" w14:textId="77777777" w:rsidR="000656B5" w:rsidRDefault="000656B5"/>
    <w:tbl>
      <w:tblPr>
        <w:tblStyle w:val="a0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10"/>
        <w:gridCol w:w="1559"/>
        <w:gridCol w:w="4649"/>
      </w:tblGrid>
      <w:tr w:rsidR="000656B5" w14:paraId="0888E377" w14:textId="77777777">
        <w:tc>
          <w:tcPr>
            <w:tcW w:w="1555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696DE214" w14:textId="77777777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37871460" w14:textId="77777777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 de proceso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54256B0F" w14:textId="77777777" w:rsidR="000656B5" w:rsidRDefault="000656B5">
            <w:pPr>
              <w:jc w:val="center"/>
            </w:pPr>
          </w:p>
          <w:p w14:paraId="3A890387" w14:textId="77777777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Responsable</w:t>
            </w:r>
          </w:p>
          <w:p w14:paraId="35592D28" w14:textId="77777777" w:rsidR="000656B5" w:rsidRDefault="000656B5">
            <w:pPr>
              <w:jc w:val="center"/>
            </w:pPr>
          </w:p>
        </w:tc>
        <w:tc>
          <w:tcPr>
            <w:tcW w:w="4649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39262C93" w14:textId="77777777" w:rsidR="000656B5" w:rsidRDefault="007A0076">
            <w:pPr>
              <w:jc w:val="center"/>
            </w:pPr>
            <w:r>
              <w:rPr>
                <w:b/>
                <w:color w:val="000000"/>
              </w:rPr>
              <w:t>Requisito Normativo Auditable</w:t>
            </w:r>
          </w:p>
        </w:tc>
      </w:tr>
      <w:tr w:rsidR="000656B5" w14:paraId="1976B9B7" w14:textId="77777777">
        <w:tc>
          <w:tcPr>
            <w:tcW w:w="1555" w:type="dxa"/>
            <w:shd w:val="clear" w:color="auto" w:fill="FFFFFF"/>
            <w:vAlign w:val="center"/>
          </w:tcPr>
          <w:p w14:paraId="068AFA77" w14:textId="1FF5A339" w:rsidR="000656B5" w:rsidRDefault="000656B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CB75D7B" w14:textId="631D2E2D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Comunicación de </w:t>
            </w:r>
            <w:r w:rsidR="00974051">
              <w:rPr>
                <w:b/>
                <w:color w:val="000000"/>
              </w:rPr>
              <w:t>Auditoría</w:t>
            </w:r>
            <w:r>
              <w:rPr>
                <w:b/>
                <w:color w:val="000000"/>
              </w:rPr>
              <w:t xml:space="preserve"> Interna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89FEA4" w14:textId="5806DE00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Auditor</w:t>
            </w:r>
            <w:r w:rsidR="002F4276">
              <w:rPr>
                <w:b/>
                <w:color w:val="000000"/>
              </w:rPr>
              <w:t xml:space="preserve"> </w:t>
            </w:r>
            <w:proofErr w:type="spellStart"/>
            <w:r w:rsidR="002F4276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  <w:shd w:val="clear" w:color="auto" w:fill="FFFFFF"/>
            <w:vAlign w:val="center"/>
          </w:tcPr>
          <w:p w14:paraId="65FAB3F1" w14:textId="77777777" w:rsidR="000656B5" w:rsidRDefault="000656B5">
            <w:pPr>
              <w:jc w:val="left"/>
              <w:rPr>
                <w:b/>
                <w:color w:val="000000"/>
              </w:rPr>
            </w:pPr>
          </w:p>
          <w:p w14:paraId="5DD600A3" w14:textId="77777777" w:rsidR="000656B5" w:rsidRDefault="007A00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Planificación de Auditoría Interna</w:t>
            </w:r>
          </w:p>
          <w:p w14:paraId="75E3501E" w14:textId="77777777" w:rsidR="000656B5" w:rsidRDefault="000656B5">
            <w:pPr>
              <w:jc w:val="left"/>
              <w:rPr>
                <w:b/>
              </w:rPr>
            </w:pPr>
          </w:p>
          <w:p w14:paraId="2C85861C" w14:textId="77777777" w:rsidR="000656B5" w:rsidRDefault="000656B5">
            <w:pPr>
              <w:jc w:val="left"/>
              <w:rPr>
                <w:b/>
                <w:color w:val="000000"/>
              </w:rPr>
            </w:pPr>
          </w:p>
        </w:tc>
      </w:tr>
      <w:tr w:rsidR="002F4276" w14:paraId="6AF68054" w14:textId="77777777" w:rsidTr="00747093">
        <w:trPr>
          <w:trHeight w:val="470"/>
        </w:trPr>
        <w:tc>
          <w:tcPr>
            <w:tcW w:w="1555" w:type="dxa"/>
            <w:vMerge w:val="restart"/>
            <w:vAlign w:val="center"/>
          </w:tcPr>
          <w:p w14:paraId="7E18F4EB" w14:textId="77777777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78E28B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 REQUISITOS DEL SISTEMA DE GESTIÓN DE LA CALIDAD</w:t>
            </w:r>
          </w:p>
        </w:tc>
        <w:tc>
          <w:tcPr>
            <w:tcW w:w="1559" w:type="dxa"/>
            <w:vMerge w:val="restart"/>
          </w:tcPr>
          <w:p w14:paraId="1E97BC0D" w14:textId="36AF6371" w:rsidR="002F4276" w:rsidRDefault="002F4276" w:rsidP="002F4276">
            <w:pPr>
              <w:jc w:val="center"/>
              <w:rPr>
                <w:b/>
                <w:color w:val="000000"/>
              </w:rPr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  <w:vAlign w:val="center"/>
          </w:tcPr>
          <w:p w14:paraId="3E15F220" w14:textId="77777777" w:rsidR="002F4276" w:rsidRDefault="002F4276" w:rsidP="002F4276">
            <w:pPr>
              <w:rPr>
                <w:b/>
              </w:rPr>
            </w:pPr>
            <w:r>
              <w:rPr>
                <w:color w:val="000000"/>
              </w:rPr>
              <w:t>4.1 Entendiendo la organización y su contexto.</w:t>
            </w:r>
          </w:p>
        </w:tc>
      </w:tr>
      <w:tr w:rsidR="002F4276" w14:paraId="0E2B5F13" w14:textId="77777777" w:rsidTr="00747093">
        <w:tc>
          <w:tcPr>
            <w:tcW w:w="1555" w:type="dxa"/>
            <w:vMerge/>
            <w:vAlign w:val="center"/>
          </w:tcPr>
          <w:p w14:paraId="0DA5F408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328F7E6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1559" w:type="dxa"/>
            <w:vMerge/>
          </w:tcPr>
          <w:p w14:paraId="45F0B7F7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649" w:type="dxa"/>
          </w:tcPr>
          <w:p w14:paraId="3ECE5F50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4.2 Entendiendo las necesidades y expectativas de las partes interesadas.</w:t>
            </w:r>
          </w:p>
        </w:tc>
      </w:tr>
      <w:tr w:rsidR="002F4276" w14:paraId="1715DC68" w14:textId="77777777" w:rsidTr="00747093">
        <w:tc>
          <w:tcPr>
            <w:tcW w:w="1555" w:type="dxa"/>
            <w:vMerge/>
            <w:vAlign w:val="center"/>
          </w:tcPr>
          <w:p w14:paraId="30EB1BAB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69138B3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4C39131A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449EB1C0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4.3 Establecimiento del alcance del Sistema de Gestión de Calidad.</w:t>
            </w:r>
          </w:p>
        </w:tc>
      </w:tr>
      <w:tr w:rsidR="002F4276" w14:paraId="65C06D01" w14:textId="77777777" w:rsidTr="00747093">
        <w:trPr>
          <w:trHeight w:val="416"/>
        </w:trPr>
        <w:tc>
          <w:tcPr>
            <w:tcW w:w="1555" w:type="dxa"/>
            <w:vMerge/>
            <w:vAlign w:val="center"/>
          </w:tcPr>
          <w:p w14:paraId="3CB54A7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11F6720D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368226C1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3A157F46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4.4 Sistema de Gestión de Calidad.</w:t>
            </w:r>
          </w:p>
        </w:tc>
      </w:tr>
      <w:tr w:rsidR="002F4276" w14:paraId="3EAEA467" w14:textId="77777777">
        <w:trPr>
          <w:trHeight w:val="265"/>
        </w:trPr>
        <w:tc>
          <w:tcPr>
            <w:tcW w:w="1555" w:type="dxa"/>
            <w:vMerge w:val="restart"/>
            <w:vAlign w:val="center"/>
          </w:tcPr>
          <w:p w14:paraId="2222B1A2" w14:textId="2D837D20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8054767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 LIDERAZGO</w:t>
            </w:r>
          </w:p>
        </w:tc>
        <w:tc>
          <w:tcPr>
            <w:tcW w:w="1559" w:type="dxa"/>
            <w:vMerge w:val="restart"/>
          </w:tcPr>
          <w:p w14:paraId="7B899097" w14:textId="289669D9" w:rsidR="002F4276" w:rsidRDefault="002F4276" w:rsidP="002F4276">
            <w:pPr>
              <w:jc w:val="center"/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</w:tcPr>
          <w:p w14:paraId="677CED76" w14:textId="77777777" w:rsidR="002F4276" w:rsidRDefault="002F4276" w:rsidP="002F4276">
            <w:r>
              <w:rPr>
                <w:color w:val="000000"/>
              </w:rPr>
              <w:t>5.1 Liderazgo y compromiso.</w:t>
            </w:r>
          </w:p>
        </w:tc>
      </w:tr>
      <w:tr w:rsidR="002F4276" w14:paraId="302FFE34" w14:textId="77777777">
        <w:tc>
          <w:tcPr>
            <w:tcW w:w="1555" w:type="dxa"/>
            <w:vMerge/>
            <w:vAlign w:val="center"/>
          </w:tcPr>
          <w:p w14:paraId="4CE5E9C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2B46090D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</w:tcPr>
          <w:p w14:paraId="38D61370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49" w:type="dxa"/>
          </w:tcPr>
          <w:p w14:paraId="07B46FC1" w14:textId="0D784160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5.2 Política de la calidad</w:t>
            </w:r>
          </w:p>
        </w:tc>
      </w:tr>
      <w:tr w:rsidR="002F4276" w14:paraId="379FC0EF" w14:textId="77777777">
        <w:tc>
          <w:tcPr>
            <w:tcW w:w="1555" w:type="dxa"/>
            <w:vMerge/>
            <w:vAlign w:val="center"/>
          </w:tcPr>
          <w:p w14:paraId="3C37E87B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7DE9D7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424C7FFA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BD6832C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5.3 Roles, responsabilidad y autoridad.</w:t>
            </w:r>
          </w:p>
          <w:p w14:paraId="3F72F14C" w14:textId="77777777" w:rsidR="002F4276" w:rsidRDefault="002F4276" w:rsidP="002F4276">
            <w:pPr>
              <w:rPr>
                <w:color w:val="000000"/>
              </w:rPr>
            </w:pPr>
          </w:p>
        </w:tc>
      </w:tr>
      <w:tr w:rsidR="002F4276" w14:paraId="117F0674" w14:textId="77777777" w:rsidTr="002F4276">
        <w:trPr>
          <w:trHeight w:val="467"/>
        </w:trPr>
        <w:tc>
          <w:tcPr>
            <w:tcW w:w="1555" w:type="dxa"/>
            <w:vMerge w:val="restart"/>
            <w:vAlign w:val="center"/>
          </w:tcPr>
          <w:p w14:paraId="06B95FE1" w14:textId="2864100A" w:rsidR="002F4276" w:rsidRDefault="002F4276" w:rsidP="002F4276"/>
        </w:tc>
        <w:tc>
          <w:tcPr>
            <w:tcW w:w="2410" w:type="dxa"/>
            <w:vMerge w:val="restart"/>
            <w:vAlign w:val="center"/>
          </w:tcPr>
          <w:p w14:paraId="109FE00E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 PLANIFICACIÓN</w:t>
            </w:r>
          </w:p>
        </w:tc>
        <w:tc>
          <w:tcPr>
            <w:tcW w:w="1559" w:type="dxa"/>
            <w:vMerge w:val="restart"/>
          </w:tcPr>
          <w:p w14:paraId="213E7C9C" w14:textId="74CC1655" w:rsidR="002F4276" w:rsidRDefault="002F4276" w:rsidP="002F4276">
            <w:pPr>
              <w:jc w:val="center"/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</w:tcPr>
          <w:p w14:paraId="753F1E6C" w14:textId="4A8D1CE3" w:rsidR="002F4276" w:rsidRDefault="002F4276" w:rsidP="002F4276">
            <w:r>
              <w:rPr>
                <w:color w:val="000000"/>
              </w:rPr>
              <w:t>6.1 Acciones para abordar los riesgos y las oportunidades.</w:t>
            </w:r>
          </w:p>
        </w:tc>
      </w:tr>
      <w:tr w:rsidR="002F4276" w14:paraId="746F8040" w14:textId="77777777">
        <w:tc>
          <w:tcPr>
            <w:tcW w:w="1555" w:type="dxa"/>
            <w:vMerge/>
            <w:vAlign w:val="center"/>
          </w:tcPr>
          <w:p w14:paraId="144DAE17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031C775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761ABC9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7AC1B5FC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6.2 Objetivos de calidad y planificación.</w:t>
            </w:r>
          </w:p>
        </w:tc>
      </w:tr>
      <w:tr w:rsidR="002F4276" w14:paraId="17C96036" w14:textId="77777777" w:rsidTr="002F4276">
        <w:trPr>
          <w:trHeight w:val="321"/>
        </w:trPr>
        <w:tc>
          <w:tcPr>
            <w:tcW w:w="1555" w:type="dxa"/>
            <w:vMerge/>
            <w:vAlign w:val="center"/>
          </w:tcPr>
          <w:p w14:paraId="74981341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09279622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4EB7510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8D2BDD6" w14:textId="24554849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6.3 Planificación y control de cambios.</w:t>
            </w:r>
          </w:p>
        </w:tc>
      </w:tr>
      <w:tr w:rsidR="002F4276" w14:paraId="2CF550D2" w14:textId="77777777">
        <w:trPr>
          <w:trHeight w:val="272"/>
        </w:trPr>
        <w:tc>
          <w:tcPr>
            <w:tcW w:w="1555" w:type="dxa"/>
            <w:vMerge w:val="restart"/>
            <w:vAlign w:val="center"/>
          </w:tcPr>
          <w:p w14:paraId="237CA434" w14:textId="21C81A30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B41549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 SOPORTE</w:t>
            </w:r>
          </w:p>
        </w:tc>
        <w:tc>
          <w:tcPr>
            <w:tcW w:w="1559" w:type="dxa"/>
            <w:vMerge w:val="restart"/>
          </w:tcPr>
          <w:p w14:paraId="114258BA" w14:textId="0C42A0E6" w:rsidR="002F4276" w:rsidRDefault="002F4276" w:rsidP="002F4276">
            <w:pPr>
              <w:jc w:val="center"/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</w:tcPr>
          <w:p w14:paraId="39527F95" w14:textId="77777777" w:rsidR="002F4276" w:rsidRDefault="002F4276" w:rsidP="002F4276">
            <w:r>
              <w:rPr>
                <w:color w:val="000000"/>
              </w:rPr>
              <w:t>7.1 Recursos.</w:t>
            </w:r>
          </w:p>
        </w:tc>
      </w:tr>
      <w:tr w:rsidR="002F4276" w14:paraId="13B184CA" w14:textId="77777777">
        <w:tc>
          <w:tcPr>
            <w:tcW w:w="1555" w:type="dxa"/>
            <w:vMerge/>
            <w:vAlign w:val="center"/>
          </w:tcPr>
          <w:p w14:paraId="5A2A4C0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23B363D0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</w:tcPr>
          <w:p w14:paraId="3408F00A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49" w:type="dxa"/>
          </w:tcPr>
          <w:p w14:paraId="55ED826D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7.2 Competencia.</w:t>
            </w:r>
          </w:p>
        </w:tc>
      </w:tr>
      <w:tr w:rsidR="002F4276" w14:paraId="35F6368B" w14:textId="77777777">
        <w:tc>
          <w:tcPr>
            <w:tcW w:w="1555" w:type="dxa"/>
            <w:vMerge/>
            <w:vAlign w:val="center"/>
          </w:tcPr>
          <w:p w14:paraId="1C3FF028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5BECFFE7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E2224C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6EEA84D1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7.3 Concienciación.</w:t>
            </w:r>
          </w:p>
        </w:tc>
      </w:tr>
      <w:tr w:rsidR="002F4276" w14:paraId="6CD39862" w14:textId="77777777">
        <w:tc>
          <w:tcPr>
            <w:tcW w:w="1555" w:type="dxa"/>
            <w:vMerge/>
            <w:vAlign w:val="center"/>
          </w:tcPr>
          <w:p w14:paraId="41974CA3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6463D06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643EA1F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51D82A17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7.4 Comunicación.</w:t>
            </w:r>
          </w:p>
        </w:tc>
      </w:tr>
      <w:tr w:rsidR="002F4276" w14:paraId="58464EDF" w14:textId="77777777">
        <w:tc>
          <w:tcPr>
            <w:tcW w:w="1555" w:type="dxa"/>
            <w:vMerge/>
            <w:vAlign w:val="center"/>
          </w:tcPr>
          <w:p w14:paraId="0C89D440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1EA05D6A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092C6DE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880C17D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7.5 Información documentada.</w:t>
            </w:r>
          </w:p>
          <w:p w14:paraId="4E8B7CF9" w14:textId="77777777" w:rsidR="002F4276" w:rsidRDefault="002F4276" w:rsidP="002F4276">
            <w:pPr>
              <w:rPr>
                <w:color w:val="000000"/>
              </w:rPr>
            </w:pPr>
          </w:p>
        </w:tc>
      </w:tr>
      <w:tr w:rsidR="002F4276" w14:paraId="6E731B4A" w14:textId="77777777">
        <w:trPr>
          <w:trHeight w:val="250"/>
        </w:trPr>
        <w:tc>
          <w:tcPr>
            <w:tcW w:w="1555" w:type="dxa"/>
            <w:vMerge w:val="restart"/>
            <w:vAlign w:val="center"/>
          </w:tcPr>
          <w:p w14:paraId="1C4CA8DD" w14:textId="14A17304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3F6F6AF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 OPERACIÓN</w:t>
            </w:r>
          </w:p>
        </w:tc>
        <w:tc>
          <w:tcPr>
            <w:tcW w:w="1559" w:type="dxa"/>
            <w:vMerge w:val="restart"/>
          </w:tcPr>
          <w:p w14:paraId="2ED2EE2E" w14:textId="2F29FF3D" w:rsidR="002F4276" w:rsidRDefault="002F4276" w:rsidP="002F4276">
            <w:pPr>
              <w:jc w:val="center"/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</w:tcPr>
          <w:p w14:paraId="6D083200" w14:textId="77777777" w:rsidR="002F4276" w:rsidRDefault="002F4276" w:rsidP="002F4276">
            <w:r>
              <w:rPr>
                <w:color w:val="000000"/>
              </w:rPr>
              <w:t>8.1 Planificación y control operacional.</w:t>
            </w:r>
          </w:p>
        </w:tc>
      </w:tr>
      <w:tr w:rsidR="002F4276" w14:paraId="501E84F7" w14:textId="77777777">
        <w:tc>
          <w:tcPr>
            <w:tcW w:w="1555" w:type="dxa"/>
            <w:vMerge/>
            <w:vAlign w:val="center"/>
          </w:tcPr>
          <w:p w14:paraId="50EAD84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5C78C389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</w:tcPr>
          <w:p w14:paraId="1FF23623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49" w:type="dxa"/>
          </w:tcPr>
          <w:p w14:paraId="2A13AE9D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8.2 Requisitos para los productos y servicios.</w:t>
            </w:r>
          </w:p>
        </w:tc>
      </w:tr>
      <w:tr w:rsidR="002F4276" w14:paraId="5541ABBD" w14:textId="77777777">
        <w:tc>
          <w:tcPr>
            <w:tcW w:w="1555" w:type="dxa"/>
            <w:vMerge/>
            <w:vAlign w:val="center"/>
          </w:tcPr>
          <w:p w14:paraId="3DDFDFF5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509F86E1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3064D84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73D88A61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8.3 Diseño y desarrollo de los productos y servicios.</w:t>
            </w:r>
          </w:p>
        </w:tc>
      </w:tr>
      <w:tr w:rsidR="002F4276" w14:paraId="2CF6D9CE" w14:textId="77777777">
        <w:tc>
          <w:tcPr>
            <w:tcW w:w="1555" w:type="dxa"/>
            <w:vMerge/>
            <w:vAlign w:val="center"/>
          </w:tcPr>
          <w:p w14:paraId="53665F48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19621D08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64008782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35B6AA2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8.4 Control de los procesos, productos y servicios suministrados externamente.</w:t>
            </w:r>
          </w:p>
          <w:p w14:paraId="65168B9C" w14:textId="77777777" w:rsidR="002F4276" w:rsidRDefault="002F4276" w:rsidP="002F4276">
            <w:pPr>
              <w:rPr>
                <w:color w:val="000000"/>
              </w:rPr>
            </w:pPr>
          </w:p>
        </w:tc>
      </w:tr>
      <w:tr w:rsidR="002F4276" w14:paraId="6C396BD4" w14:textId="77777777">
        <w:tc>
          <w:tcPr>
            <w:tcW w:w="1555" w:type="dxa"/>
            <w:vMerge w:val="restart"/>
          </w:tcPr>
          <w:p w14:paraId="150E9086" w14:textId="77777777" w:rsidR="002F4276" w:rsidRDefault="002F4276" w:rsidP="002F4276"/>
        </w:tc>
        <w:tc>
          <w:tcPr>
            <w:tcW w:w="2410" w:type="dxa"/>
            <w:vMerge w:val="restart"/>
          </w:tcPr>
          <w:p w14:paraId="6ACB329A" w14:textId="77777777" w:rsidR="002F4276" w:rsidRDefault="002F4276" w:rsidP="002F4276">
            <w:pPr>
              <w:jc w:val="left"/>
            </w:pPr>
          </w:p>
        </w:tc>
        <w:tc>
          <w:tcPr>
            <w:tcW w:w="1559" w:type="dxa"/>
            <w:vMerge w:val="restart"/>
          </w:tcPr>
          <w:p w14:paraId="10613A8E" w14:textId="79319981" w:rsidR="002F4276" w:rsidRDefault="002F4276" w:rsidP="002F4276"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</w:tcPr>
          <w:p w14:paraId="7D100FC1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8.5 Producción y provisión del servicio.</w:t>
            </w:r>
          </w:p>
        </w:tc>
      </w:tr>
      <w:tr w:rsidR="002F4276" w14:paraId="4410BD33" w14:textId="77777777">
        <w:tc>
          <w:tcPr>
            <w:tcW w:w="1555" w:type="dxa"/>
            <w:vMerge/>
          </w:tcPr>
          <w:p w14:paraId="71EA82A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14:paraId="4CA30407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4DE65C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2F31F9F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8.6 Liberación de los productos y servicios.</w:t>
            </w:r>
          </w:p>
        </w:tc>
      </w:tr>
      <w:tr w:rsidR="002F4276" w14:paraId="6E41039B" w14:textId="77777777">
        <w:tc>
          <w:tcPr>
            <w:tcW w:w="1555" w:type="dxa"/>
            <w:vMerge/>
          </w:tcPr>
          <w:p w14:paraId="51372E56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14:paraId="4CF97DC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5BCBCF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4EA68FBA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8.7 Control de las salidas no conformes.</w:t>
            </w:r>
          </w:p>
          <w:p w14:paraId="66E4B001" w14:textId="77777777" w:rsidR="002F4276" w:rsidRDefault="002F4276" w:rsidP="002F4276">
            <w:pPr>
              <w:rPr>
                <w:color w:val="000000"/>
              </w:rPr>
            </w:pPr>
          </w:p>
        </w:tc>
      </w:tr>
      <w:tr w:rsidR="002F4276" w14:paraId="7AFADC91" w14:textId="77777777" w:rsidTr="00747093">
        <w:trPr>
          <w:trHeight w:val="47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  <w:vAlign w:val="center"/>
          </w:tcPr>
          <w:p w14:paraId="4F344B11" w14:textId="10C61030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2430AB76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</w:p>
          <w:p w14:paraId="7A2E9100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EVALUACIÓN DESEMPEÑO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677DA39C" w14:textId="2D2798F5" w:rsidR="002F4276" w:rsidRDefault="002F4276" w:rsidP="002F4276">
            <w:pPr>
              <w:jc w:val="center"/>
              <w:rPr>
                <w:b/>
                <w:color w:val="000000"/>
              </w:rPr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  <w:tcBorders>
              <w:bottom w:val="single" w:sz="4" w:space="0" w:color="000000"/>
            </w:tcBorders>
          </w:tcPr>
          <w:p w14:paraId="59FA8631" w14:textId="77777777" w:rsidR="002F4276" w:rsidRDefault="002F4276" w:rsidP="002F4276">
            <w:r>
              <w:rPr>
                <w:color w:val="000000"/>
              </w:rPr>
              <w:t>9.1 Seguimiento, medición, análisis y evaluación.</w:t>
            </w:r>
          </w:p>
        </w:tc>
      </w:tr>
      <w:tr w:rsidR="002F4276" w14:paraId="043D1FE1" w14:textId="77777777" w:rsidTr="00747093">
        <w:tc>
          <w:tcPr>
            <w:tcW w:w="1555" w:type="dxa"/>
            <w:vMerge/>
            <w:tcBorders>
              <w:bottom w:val="single" w:sz="4" w:space="0" w:color="000000"/>
            </w:tcBorders>
            <w:vAlign w:val="center"/>
          </w:tcPr>
          <w:p w14:paraId="04EC8D8E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1FF4334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38C1C15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49" w:type="dxa"/>
          </w:tcPr>
          <w:p w14:paraId="7C23CB59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9.2 Auditorías Internas.</w:t>
            </w:r>
          </w:p>
        </w:tc>
      </w:tr>
      <w:tr w:rsidR="002F4276" w14:paraId="2352B4BD" w14:textId="77777777" w:rsidTr="00747093">
        <w:tc>
          <w:tcPr>
            <w:tcW w:w="1555" w:type="dxa"/>
            <w:vMerge/>
            <w:tcBorders>
              <w:bottom w:val="single" w:sz="4" w:space="0" w:color="000000"/>
            </w:tcBorders>
            <w:vAlign w:val="center"/>
          </w:tcPr>
          <w:p w14:paraId="37FCA8AC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2DF8F38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05865527" w14:textId="77777777" w:rsidR="002F4276" w:rsidRDefault="002F4276" w:rsidP="002F4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0D7D6BBF" w14:textId="77777777" w:rsidR="002F4276" w:rsidRDefault="002F4276" w:rsidP="002F4276">
            <w:pPr>
              <w:rPr>
                <w:color w:val="000000"/>
              </w:rPr>
            </w:pPr>
            <w:r>
              <w:rPr>
                <w:color w:val="000000"/>
              </w:rPr>
              <w:t>9.3 Revisión por la dirección.</w:t>
            </w:r>
          </w:p>
          <w:p w14:paraId="1F9B492B" w14:textId="77777777" w:rsidR="002F4276" w:rsidRDefault="002F4276" w:rsidP="002F4276">
            <w:pPr>
              <w:rPr>
                <w:color w:val="000000"/>
              </w:rPr>
            </w:pPr>
          </w:p>
        </w:tc>
      </w:tr>
      <w:tr w:rsidR="002F4276" w14:paraId="6484E6DD" w14:textId="77777777" w:rsidTr="00747093">
        <w:trPr>
          <w:trHeight w:val="24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  <w:vAlign w:val="center"/>
          </w:tcPr>
          <w:p w14:paraId="36EC8064" w14:textId="1967A99A" w:rsidR="002F4276" w:rsidRDefault="002F4276" w:rsidP="002F4276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2A064BFB" w14:textId="77777777" w:rsidR="002F4276" w:rsidRDefault="002F4276" w:rsidP="002F4276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MEJORA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4E9D92E1" w14:textId="6F5B5273" w:rsidR="002F4276" w:rsidRDefault="002F4276" w:rsidP="002F4276">
            <w:pPr>
              <w:jc w:val="center"/>
              <w:rPr>
                <w:b/>
                <w:color w:val="000000"/>
              </w:rPr>
            </w:pPr>
            <w:r w:rsidRPr="003761D3">
              <w:rPr>
                <w:b/>
                <w:color w:val="000000"/>
              </w:rPr>
              <w:t xml:space="preserve">Auditor </w:t>
            </w:r>
            <w:proofErr w:type="spellStart"/>
            <w:r w:rsidRPr="003761D3">
              <w:rPr>
                <w:b/>
                <w:color w:val="000000"/>
              </w:rPr>
              <w:t>xx</w:t>
            </w:r>
            <w:proofErr w:type="spellEnd"/>
          </w:p>
        </w:tc>
        <w:tc>
          <w:tcPr>
            <w:tcW w:w="4649" w:type="dxa"/>
            <w:tcBorders>
              <w:bottom w:val="single" w:sz="4" w:space="0" w:color="000000"/>
            </w:tcBorders>
          </w:tcPr>
          <w:p w14:paraId="0E18B282" w14:textId="77777777" w:rsidR="002F4276" w:rsidRDefault="002F4276" w:rsidP="002F4276">
            <w:r>
              <w:rPr>
                <w:color w:val="000000"/>
              </w:rPr>
              <w:t>10.1 Generalidades.</w:t>
            </w:r>
          </w:p>
        </w:tc>
      </w:tr>
      <w:tr w:rsidR="000656B5" w14:paraId="6D5708D5" w14:textId="77777777">
        <w:tc>
          <w:tcPr>
            <w:tcW w:w="1555" w:type="dxa"/>
            <w:vMerge/>
            <w:tcBorders>
              <w:bottom w:val="single" w:sz="4" w:space="0" w:color="000000"/>
            </w:tcBorders>
            <w:vAlign w:val="center"/>
          </w:tcPr>
          <w:p w14:paraId="59998A9E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7267C389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11C54D71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49" w:type="dxa"/>
          </w:tcPr>
          <w:p w14:paraId="5938A677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10.2 No conformidades y acciones correctivas.</w:t>
            </w:r>
          </w:p>
        </w:tc>
      </w:tr>
      <w:tr w:rsidR="000656B5" w14:paraId="5BA50E9F" w14:textId="77777777">
        <w:trPr>
          <w:trHeight w:val="598"/>
        </w:trPr>
        <w:tc>
          <w:tcPr>
            <w:tcW w:w="1555" w:type="dxa"/>
            <w:vMerge/>
            <w:tcBorders>
              <w:bottom w:val="single" w:sz="4" w:space="0" w:color="000000"/>
            </w:tcBorders>
            <w:vAlign w:val="center"/>
          </w:tcPr>
          <w:p w14:paraId="3EFAB8E8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33947AEB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623C4CA8" w14:textId="77777777" w:rsidR="000656B5" w:rsidRDefault="0006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649" w:type="dxa"/>
          </w:tcPr>
          <w:p w14:paraId="3E55A737" w14:textId="77777777" w:rsidR="000656B5" w:rsidRDefault="007A0076">
            <w:pPr>
              <w:rPr>
                <w:color w:val="000000"/>
              </w:rPr>
            </w:pPr>
            <w:r>
              <w:rPr>
                <w:color w:val="000000"/>
              </w:rPr>
              <w:t>10.3 Mejora continua.</w:t>
            </w:r>
          </w:p>
          <w:p w14:paraId="76FCCF2E" w14:textId="77777777" w:rsidR="000656B5" w:rsidRDefault="000656B5">
            <w:pPr>
              <w:rPr>
                <w:color w:val="000000"/>
              </w:rPr>
            </w:pPr>
          </w:p>
        </w:tc>
      </w:tr>
      <w:tr w:rsidR="000656B5" w14:paraId="3E61CCC8" w14:textId="77777777">
        <w:tc>
          <w:tcPr>
            <w:tcW w:w="1555" w:type="dxa"/>
            <w:vAlign w:val="center"/>
          </w:tcPr>
          <w:p w14:paraId="662ECDCA" w14:textId="38E23A35" w:rsidR="000656B5" w:rsidRDefault="000656B5">
            <w:pPr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14:paraId="2C99AB08" w14:textId="77777777" w:rsidR="000656B5" w:rsidRDefault="000656B5">
            <w:pPr>
              <w:rPr>
                <w:b/>
                <w:color w:val="000000"/>
              </w:rPr>
            </w:pPr>
          </w:p>
          <w:p w14:paraId="1E4313EC" w14:textId="77777777" w:rsidR="000656B5" w:rsidRDefault="000656B5">
            <w:pPr>
              <w:rPr>
                <w:b/>
                <w:color w:val="000000"/>
              </w:rPr>
            </w:pPr>
          </w:p>
          <w:p w14:paraId="0E5FF930" w14:textId="77777777" w:rsidR="000656B5" w:rsidRDefault="007A00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Último Plazo</w:t>
            </w:r>
          </w:p>
        </w:tc>
        <w:tc>
          <w:tcPr>
            <w:tcW w:w="1559" w:type="dxa"/>
          </w:tcPr>
          <w:p w14:paraId="12E75F9C" w14:textId="77777777" w:rsidR="000656B5" w:rsidRDefault="000656B5">
            <w:pPr>
              <w:jc w:val="center"/>
              <w:rPr>
                <w:b/>
                <w:color w:val="000000"/>
              </w:rPr>
            </w:pPr>
          </w:p>
          <w:p w14:paraId="514BADDA" w14:textId="77777777" w:rsidR="000656B5" w:rsidRDefault="007A00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Líder Empresa</w:t>
            </w:r>
          </w:p>
        </w:tc>
        <w:tc>
          <w:tcPr>
            <w:tcW w:w="4649" w:type="dxa"/>
          </w:tcPr>
          <w:p w14:paraId="5F59574A" w14:textId="77777777" w:rsidR="000656B5" w:rsidRDefault="000656B5">
            <w:pPr>
              <w:rPr>
                <w:b/>
                <w:color w:val="000000"/>
              </w:rPr>
            </w:pPr>
          </w:p>
          <w:p w14:paraId="01769C96" w14:textId="77777777" w:rsidR="000656B5" w:rsidRDefault="007A00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CIERRE DE LEVANTAMIENTO DE NC E IMPLANTACIÓN DE AC.</w:t>
            </w:r>
          </w:p>
        </w:tc>
      </w:tr>
    </w:tbl>
    <w:p w14:paraId="48F9E787" w14:textId="77777777" w:rsidR="000656B5" w:rsidRDefault="000656B5"/>
    <w:p w14:paraId="3634074D" w14:textId="77777777" w:rsidR="000656B5" w:rsidRDefault="000656B5">
      <w:pPr>
        <w:jc w:val="center"/>
        <w:rPr>
          <w:b/>
          <w:color w:val="000000"/>
        </w:rPr>
      </w:pPr>
    </w:p>
    <w:p w14:paraId="0508E5F9" w14:textId="77777777" w:rsidR="000656B5" w:rsidRDefault="000656B5">
      <w:pPr>
        <w:jc w:val="center"/>
        <w:rPr>
          <w:b/>
          <w:color w:val="000000"/>
        </w:rPr>
      </w:pPr>
    </w:p>
    <w:p w14:paraId="416B427F" w14:textId="59DFE51C" w:rsidR="000656B5" w:rsidRDefault="000656B5">
      <w:pPr>
        <w:jc w:val="center"/>
        <w:rPr>
          <w:b/>
          <w:color w:val="000000"/>
        </w:rPr>
      </w:pPr>
    </w:p>
    <w:p w14:paraId="4AE2CF16" w14:textId="77777777" w:rsidR="000656B5" w:rsidRDefault="007A0076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</w:t>
      </w:r>
    </w:p>
    <w:p w14:paraId="7A2F6DBC" w14:textId="77777777" w:rsidR="000656B5" w:rsidRDefault="007A0076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V°B°</w:t>
      </w:r>
      <w:proofErr w:type="spellEnd"/>
      <w:r>
        <w:rPr>
          <w:b/>
          <w:color w:val="000000"/>
        </w:rPr>
        <w:t xml:space="preserve"> Gerente General</w:t>
      </w:r>
    </w:p>
    <w:p w14:paraId="0891B0F9" w14:textId="77777777" w:rsidR="000656B5" w:rsidRDefault="000656B5"/>
    <w:p w14:paraId="583EF4AE" w14:textId="77777777" w:rsidR="000656B5" w:rsidRDefault="000656B5"/>
    <w:p w14:paraId="023DA835" w14:textId="77777777" w:rsidR="000656B5" w:rsidRDefault="000656B5"/>
    <w:p w14:paraId="126AA970" w14:textId="77777777" w:rsidR="000656B5" w:rsidRDefault="000656B5"/>
    <w:p w14:paraId="20F2D94D" w14:textId="77777777" w:rsidR="000656B5" w:rsidRDefault="000656B5"/>
    <w:p w14:paraId="1F871E84" w14:textId="77777777" w:rsidR="000656B5" w:rsidRDefault="000656B5"/>
    <w:p w14:paraId="1DAA62A1" w14:textId="77777777" w:rsidR="000656B5" w:rsidRDefault="000656B5"/>
    <w:p w14:paraId="2C968891" w14:textId="77777777" w:rsidR="000656B5" w:rsidRDefault="000656B5"/>
    <w:p w14:paraId="2601E07E" w14:textId="77777777" w:rsidR="000656B5" w:rsidRDefault="000656B5"/>
    <w:p w14:paraId="310E15FE" w14:textId="77777777" w:rsidR="000656B5" w:rsidRDefault="000656B5"/>
    <w:p w14:paraId="046E9169" w14:textId="77777777" w:rsidR="000656B5" w:rsidRDefault="000656B5">
      <w:pPr>
        <w:jc w:val="left"/>
      </w:pPr>
    </w:p>
    <w:sectPr w:rsidR="000656B5">
      <w:headerReference w:type="first" r:id="rId7"/>
      <w:pgSz w:w="12240" w:h="15840"/>
      <w:pgMar w:top="851" w:right="851" w:bottom="426" w:left="1701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C9D5" w14:textId="77777777" w:rsidR="0096782B" w:rsidRDefault="0096782B">
      <w:r>
        <w:separator/>
      </w:r>
    </w:p>
  </w:endnote>
  <w:endnote w:type="continuationSeparator" w:id="0">
    <w:p w14:paraId="29CB95E4" w14:textId="77777777" w:rsidR="0096782B" w:rsidRDefault="009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1647" w14:textId="77777777" w:rsidR="0096782B" w:rsidRDefault="0096782B">
      <w:r>
        <w:separator/>
      </w:r>
    </w:p>
  </w:footnote>
  <w:footnote w:type="continuationSeparator" w:id="0">
    <w:p w14:paraId="2E18ACB3" w14:textId="77777777" w:rsidR="0096782B" w:rsidRDefault="0096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E1A1" w14:textId="77777777" w:rsidR="000656B5" w:rsidRDefault="00065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  <w:tbl>
    <w:tblPr>
      <w:tblStyle w:val="a1"/>
      <w:tblW w:w="10206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5245"/>
      <w:gridCol w:w="2409"/>
    </w:tblGrid>
    <w:tr w:rsidR="000656B5" w14:paraId="4AD950A1" w14:textId="77777777">
      <w:tc>
        <w:tcPr>
          <w:tcW w:w="2552" w:type="dxa"/>
          <w:vMerge w:val="restart"/>
          <w:vAlign w:val="center"/>
        </w:tcPr>
        <w:p w14:paraId="403BB18F" w14:textId="67BFC5B0" w:rsidR="000656B5" w:rsidRDefault="002F4276">
          <w:pPr>
            <w:jc w:val="center"/>
            <w:rPr>
              <w:color w:val="000000"/>
              <w:sz w:val="36"/>
              <w:szCs w:val="36"/>
            </w:rPr>
          </w:pPr>
          <w:r>
            <w:rPr>
              <w:noProof/>
            </w:rPr>
            <w:t>LOGO</w:t>
          </w:r>
        </w:p>
      </w:tc>
      <w:tc>
        <w:tcPr>
          <w:tcW w:w="5245" w:type="dxa"/>
          <w:vMerge w:val="restart"/>
          <w:vAlign w:val="center"/>
        </w:tcPr>
        <w:p w14:paraId="4D178D25" w14:textId="77777777" w:rsidR="000656B5" w:rsidRPr="002F4276" w:rsidRDefault="007A0076">
          <w:pPr>
            <w:jc w:val="center"/>
            <w:rPr>
              <w:b/>
              <w:bCs/>
              <w:color w:val="000000"/>
            </w:rPr>
          </w:pPr>
          <w:r w:rsidRPr="002F4276">
            <w:rPr>
              <w:b/>
              <w:bCs/>
              <w:color w:val="000000"/>
            </w:rPr>
            <w:t>PROGRAMA ANUAL DE AUDITORIA INTERNA</w:t>
          </w:r>
        </w:p>
      </w:tc>
      <w:tc>
        <w:tcPr>
          <w:tcW w:w="2409" w:type="dxa"/>
        </w:tcPr>
        <w:p w14:paraId="1B8EA840" w14:textId="2F9755ED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 xml:space="preserve">Código:      </w:t>
          </w:r>
          <w:r w:rsidR="002F4276">
            <w:rPr>
              <w:b/>
              <w:color w:val="000000"/>
            </w:rPr>
            <w:t>R-XX-XX</w:t>
          </w:r>
        </w:p>
      </w:tc>
    </w:tr>
    <w:tr w:rsidR="000656B5" w14:paraId="16B22038" w14:textId="77777777">
      <w:tc>
        <w:tcPr>
          <w:tcW w:w="2552" w:type="dxa"/>
          <w:vMerge/>
          <w:vAlign w:val="center"/>
        </w:tcPr>
        <w:p w14:paraId="0DF6FEDE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5245" w:type="dxa"/>
          <w:vMerge/>
          <w:vAlign w:val="center"/>
        </w:tcPr>
        <w:p w14:paraId="579C3DF9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2409" w:type="dxa"/>
          <w:tcMar>
            <w:left w:w="108" w:type="dxa"/>
            <w:right w:w="108" w:type="dxa"/>
          </w:tcMar>
        </w:tcPr>
        <w:p w14:paraId="2002638F" w14:textId="2ABBFF07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>Versión:    0</w:t>
          </w:r>
          <w:r w:rsidR="002F4276">
            <w:rPr>
              <w:b/>
              <w:color w:val="000000"/>
            </w:rPr>
            <w:t>0</w:t>
          </w:r>
        </w:p>
      </w:tc>
    </w:tr>
    <w:tr w:rsidR="000656B5" w14:paraId="7D05990F" w14:textId="77777777">
      <w:tc>
        <w:tcPr>
          <w:tcW w:w="2552" w:type="dxa"/>
          <w:vMerge/>
          <w:vAlign w:val="center"/>
        </w:tcPr>
        <w:p w14:paraId="4A8AD1D2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5245" w:type="dxa"/>
          <w:vMerge/>
          <w:vAlign w:val="center"/>
        </w:tcPr>
        <w:p w14:paraId="4AA03816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2409" w:type="dxa"/>
          <w:tcMar>
            <w:left w:w="108" w:type="dxa"/>
            <w:right w:w="108" w:type="dxa"/>
          </w:tcMar>
        </w:tcPr>
        <w:p w14:paraId="7F9472D0" w14:textId="2E1B4896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Fecha:        </w:t>
          </w:r>
          <w:proofErr w:type="spellStart"/>
          <w:r w:rsidR="002F4276">
            <w:rPr>
              <w:b/>
              <w:color w:val="000000"/>
            </w:rPr>
            <w:t>xx</w:t>
          </w:r>
          <w:proofErr w:type="spellEnd"/>
          <w:r w:rsidR="002F4276">
            <w:rPr>
              <w:b/>
              <w:color w:val="000000"/>
            </w:rPr>
            <w:t>/</w:t>
          </w:r>
          <w:proofErr w:type="spellStart"/>
          <w:r w:rsidR="002F4276">
            <w:rPr>
              <w:b/>
              <w:color w:val="000000"/>
            </w:rPr>
            <w:t>xx</w:t>
          </w:r>
          <w:proofErr w:type="spellEnd"/>
          <w:r w:rsidR="002F4276">
            <w:rPr>
              <w:b/>
              <w:color w:val="000000"/>
            </w:rPr>
            <w:t>/20xx</w:t>
          </w:r>
        </w:p>
      </w:tc>
    </w:tr>
    <w:tr w:rsidR="000656B5" w14:paraId="00DD2E0C" w14:textId="77777777">
      <w:tc>
        <w:tcPr>
          <w:tcW w:w="2552" w:type="dxa"/>
          <w:vMerge/>
          <w:vAlign w:val="center"/>
        </w:tcPr>
        <w:p w14:paraId="5ACDCC42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5245" w:type="dxa"/>
          <w:vMerge/>
          <w:vAlign w:val="center"/>
        </w:tcPr>
        <w:p w14:paraId="2421EAE7" w14:textId="77777777" w:rsidR="000656B5" w:rsidRDefault="000656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color w:val="000000"/>
            </w:rPr>
          </w:pPr>
        </w:p>
      </w:tc>
      <w:tc>
        <w:tcPr>
          <w:tcW w:w="2409" w:type="dxa"/>
          <w:tcMar>
            <w:left w:w="108" w:type="dxa"/>
            <w:right w:w="108" w:type="dxa"/>
          </w:tcMar>
        </w:tcPr>
        <w:p w14:paraId="443D5B1D" w14:textId="77777777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>Pág.:          1 de 1</w:t>
          </w:r>
        </w:p>
      </w:tc>
    </w:tr>
    <w:tr w:rsidR="000656B5" w14:paraId="44C9B9A0" w14:textId="77777777">
      <w:tc>
        <w:tcPr>
          <w:tcW w:w="2552" w:type="dxa"/>
          <w:tcMar>
            <w:left w:w="108" w:type="dxa"/>
            <w:right w:w="108" w:type="dxa"/>
          </w:tcMar>
        </w:tcPr>
        <w:p w14:paraId="403C32EA" w14:textId="77777777" w:rsidR="000656B5" w:rsidRDefault="007A0076">
          <w:pPr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Área</w:t>
          </w:r>
        </w:p>
      </w:tc>
      <w:tc>
        <w:tcPr>
          <w:tcW w:w="7654" w:type="dxa"/>
          <w:gridSpan w:val="2"/>
          <w:tcMar>
            <w:left w:w="108" w:type="dxa"/>
            <w:right w:w="108" w:type="dxa"/>
          </w:tcMar>
        </w:tcPr>
        <w:p w14:paraId="607A0975" w14:textId="309B9FAB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 xml:space="preserve">Departamento de gestión </w:t>
          </w:r>
          <w:r w:rsidR="002F4276">
            <w:rPr>
              <w:b/>
              <w:color w:val="000000"/>
            </w:rPr>
            <w:t>de Calidad</w:t>
          </w:r>
        </w:p>
      </w:tc>
    </w:tr>
    <w:tr w:rsidR="000656B5" w14:paraId="6B1EB1CB" w14:textId="77777777">
      <w:tc>
        <w:tcPr>
          <w:tcW w:w="2552" w:type="dxa"/>
          <w:tcMar>
            <w:left w:w="108" w:type="dxa"/>
            <w:right w:w="108" w:type="dxa"/>
          </w:tcMar>
        </w:tcPr>
        <w:p w14:paraId="09E30D17" w14:textId="77777777" w:rsidR="000656B5" w:rsidRDefault="007A0076">
          <w:pPr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Responsable</w:t>
          </w:r>
        </w:p>
      </w:tc>
      <w:tc>
        <w:tcPr>
          <w:tcW w:w="7654" w:type="dxa"/>
          <w:gridSpan w:val="2"/>
          <w:tcMar>
            <w:left w:w="108" w:type="dxa"/>
            <w:right w:w="108" w:type="dxa"/>
          </w:tcMar>
        </w:tcPr>
        <w:p w14:paraId="6679D64A" w14:textId="6AD14D83" w:rsidR="000656B5" w:rsidRDefault="007A0076">
          <w:pPr>
            <w:rPr>
              <w:b/>
              <w:color w:val="000000"/>
            </w:rPr>
          </w:pPr>
          <w:r>
            <w:rPr>
              <w:b/>
              <w:color w:val="000000"/>
            </w:rPr>
            <w:t>Encargad</w:t>
          </w:r>
          <w:r w:rsidR="002F4276">
            <w:rPr>
              <w:b/>
              <w:color w:val="000000"/>
            </w:rPr>
            <w:t>o</w:t>
          </w:r>
          <w:r>
            <w:rPr>
              <w:b/>
              <w:color w:val="000000"/>
            </w:rPr>
            <w:t xml:space="preserve"> de gestión de Calidad</w:t>
          </w:r>
        </w:p>
      </w:tc>
    </w:tr>
  </w:tbl>
  <w:p w14:paraId="13979B94" w14:textId="77777777" w:rsidR="000656B5" w:rsidRDefault="000656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B5"/>
    <w:rsid w:val="000656B5"/>
    <w:rsid w:val="000F562D"/>
    <w:rsid w:val="002F4276"/>
    <w:rsid w:val="00356244"/>
    <w:rsid w:val="0064478F"/>
    <w:rsid w:val="00716A63"/>
    <w:rsid w:val="007A0076"/>
    <w:rsid w:val="008C1A0E"/>
    <w:rsid w:val="008D2E65"/>
    <w:rsid w:val="0096782B"/>
    <w:rsid w:val="00974051"/>
    <w:rsid w:val="009A26A3"/>
    <w:rsid w:val="00C3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88E55"/>
  <w15:docId w15:val="{5C626ECE-F327-4F65-ABED-A599403C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FF0000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7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9D09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6E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E37"/>
  </w:style>
  <w:style w:type="paragraph" w:styleId="Piedepgina">
    <w:name w:val="footer"/>
    <w:basedOn w:val="Normal"/>
    <w:link w:val="PiedepginaCar"/>
    <w:uiPriority w:val="99"/>
    <w:unhideWhenUsed/>
    <w:rsid w:val="002A6E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E37"/>
  </w:style>
  <w:style w:type="paragraph" w:styleId="Textodeglobo">
    <w:name w:val="Balloon Text"/>
    <w:basedOn w:val="Normal"/>
    <w:link w:val="TextodegloboCar"/>
    <w:uiPriority w:val="99"/>
    <w:semiHidden/>
    <w:unhideWhenUsed/>
    <w:rsid w:val="002A6E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E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5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6059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o+y3SIYYYcCgpK+BDPCwj/vQQ==">CgMxLjA4AHIhMTFMbDZ6TFNBck1XS09uMzExWV9uMF9kaWRSM0k4LUpO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JOSELYN2</dc:creator>
  <cp:lastModifiedBy>Carmen Gloria Sandoval Gaete</cp:lastModifiedBy>
  <cp:revision>2</cp:revision>
  <dcterms:created xsi:type="dcterms:W3CDTF">2025-08-26T02:26:00Z</dcterms:created>
  <dcterms:modified xsi:type="dcterms:W3CDTF">2025-08-26T02:26:00Z</dcterms:modified>
</cp:coreProperties>
</file>